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286" w:rsidRPr="00C44579" w:rsidRDefault="00560286" w:rsidP="00560286">
      <w:pPr>
        <w:rPr>
          <w:rFonts w:ascii="Praxis LT Pro Light" w:hAnsi="Praxis LT Pro Light" w:cstheme="majorHAnsi"/>
        </w:rPr>
      </w:pPr>
    </w:p>
    <w:tbl>
      <w:tblPr>
        <w:tblStyle w:val="TableGrid"/>
        <w:tblpPr w:leftFromText="180" w:rightFromText="180" w:vertAnchor="page" w:horzAnchor="margin" w:tblpY="3853"/>
        <w:tblW w:w="0" w:type="auto"/>
        <w:tblLook w:val="04A0" w:firstRow="1" w:lastRow="0" w:firstColumn="1" w:lastColumn="0" w:noHBand="0" w:noVBand="1"/>
      </w:tblPr>
      <w:tblGrid>
        <w:gridCol w:w="4219"/>
        <w:gridCol w:w="4077"/>
      </w:tblGrid>
      <w:tr w:rsidR="00560286" w:rsidRPr="00C44579" w:rsidTr="00A918D3">
        <w:tc>
          <w:tcPr>
            <w:tcW w:w="8296" w:type="dxa"/>
            <w:gridSpan w:val="2"/>
            <w:shd w:val="clear" w:color="auto" w:fill="7030A0"/>
          </w:tcPr>
          <w:p w:rsidR="00560286" w:rsidRPr="00C44579" w:rsidRDefault="00560286" w:rsidP="00A918D3">
            <w:pPr>
              <w:jc w:val="center"/>
              <w:rPr>
                <w:rFonts w:ascii="Praxis LT Pro Light" w:hAnsi="Praxis LT Pro Light" w:cstheme="majorHAnsi"/>
                <w:b/>
                <w:color w:val="FFFFFF" w:themeColor="background1"/>
              </w:rPr>
            </w:pPr>
            <w:r w:rsidRPr="00C44579">
              <w:rPr>
                <w:rFonts w:ascii="Praxis LT Pro Light" w:hAnsi="Praxis LT Pro Light" w:cstheme="majorHAnsi"/>
                <w:b/>
                <w:color w:val="FFFFFF" w:themeColor="background1"/>
              </w:rPr>
              <w:t>Paternity/Maternity Support Leave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color w:val="FFFFFF" w:themeColor="background1"/>
              </w:rPr>
            </w:pPr>
          </w:p>
        </w:tc>
      </w:tr>
      <w:tr w:rsidR="00560286" w:rsidRPr="00C44579" w:rsidTr="00A918D3">
        <w:tc>
          <w:tcPr>
            <w:tcW w:w="8296" w:type="dxa"/>
            <w:gridSpan w:val="2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  <w:bCs/>
              </w:rPr>
            </w:pPr>
            <w:r w:rsidRPr="00C44579">
              <w:rPr>
                <w:rFonts w:ascii="Praxis LT Pro Light" w:hAnsi="Praxis LT Pro Light" w:cstheme="majorHAnsi"/>
                <w:b/>
                <w:bCs/>
              </w:rPr>
              <w:t xml:space="preserve">School/Academy:  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</w:tc>
      </w:tr>
      <w:tr w:rsidR="00560286" w:rsidRPr="00C44579" w:rsidTr="00A918D3">
        <w:tc>
          <w:tcPr>
            <w:tcW w:w="8296" w:type="dxa"/>
            <w:gridSpan w:val="2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  <w:bCs/>
              </w:rPr>
            </w:pPr>
            <w:r w:rsidRPr="00C44579">
              <w:rPr>
                <w:rFonts w:ascii="Praxis LT Pro Light" w:hAnsi="Praxis LT Pro Light" w:cstheme="majorHAnsi"/>
                <w:b/>
                <w:bCs/>
              </w:rPr>
              <w:t xml:space="preserve">Full Name:  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</w:tc>
      </w:tr>
      <w:tr w:rsidR="00560286" w:rsidRPr="00C44579" w:rsidTr="00A918D3">
        <w:tc>
          <w:tcPr>
            <w:tcW w:w="4219" w:type="dxa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  <w:bCs/>
              </w:rPr>
            </w:pPr>
            <w:r w:rsidRPr="00C44579">
              <w:rPr>
                <w:rFonts w:ascii="Praxis LT Pro Light" w:hAnsi="Praxis LT Pro Light" w:cstheme="majorHAnsi"/>
                <w:b/>
                <w:bCs/>
              </w:rPr>
              <w:t>If the employee is taking two consecutive weeks leave, please provide the start and end date of the leave.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  <w:bCs/>
              </w:rPr>
            </w:pPr>
          </w:p>
        </w:tc>
        <w:tc>
          <w:tcPr>
            <w:tcW w:w="4077" w:type="dxa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Start 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End 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</w:tc>
      </w:tr>
      <w:tr w:rsidR="00560286" w:rsidRPr="00C44579" w:rsidTr="00A918D3">
        <w:trPr>
          <w:trHeight w:val="3053"/>
        </w:trPr>
        <w:tc>
          <w:tcPr>
            <w:tcW w:w="4219" w:type="dxa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  <w:bCs/>
              </w:rPr>
            </w:pPr>
            <w:r w:rsidRPr="00C44579">
              <w:rPr>
                <w:rFonts w:ascii="Praxis LT Pro Light" w:hAnsi="Praxis LT Pro Light" w:cstheme="majorHAnsi"/>
                <w:b/>
                <w:bCs/>
              </w:rPr>
              <w:t>If the employee is taking two separate weeks leave, please provide the start and end date of each period of leave.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  <w:r w:rsidRPr="00C44579">
              <w:rPr>
                <w:rFonts w:ascii="Praxis LT Pro Light" w:hAnsi="Praxis LT Pro Light" w:cstheme="majorHAnsi"/>
              </w:rPr>
              <w:t>Please note, if the dates of the second week haven’t agreed this can be left blank. Please then provided the updated form at a later date.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</w:p>
        </w:tc>
        <w:tc>
          <w:tcPr>
            <w:tcW w:w="4077" w:type="dxa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Week 1 Start 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Week 1 End 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Week 2 Start 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Week 2 End 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</w:tc>
      </w:tr>
      <w:tr w:rsidR="00560286" w:rsidRPr="00C44579" w:rsidTr="00A918D3">
        <w:tc>
          <w:tcPr>
            <w:tcW w:w="8296" w:type="dxa"/>
            <w:gridSpan w:val="2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 xml:space="preserve">Approved by Headteacher/Principal:  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</w:tc>
      </w:tr>
      <w:tr w:rsidR="00560286" w:rsidRPr="00C44579" w:rsidTr="00A918D3">
        <w:tc>
          <w:tcPr>
            <w:tcW w:w="8296" w:type="dxa"/>
            <w:gridSpan w:val="2"/>
          </w:tcPr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  <w:r w:rsidRPr="00C44579">
              <w:rPr>
                <w:rFonts w:ascii="Praxis LT Pro Light" w:hAnsi="Praxis LT Pro Light" w:cstheme="majorHAnsi"/>
                <w:b/>
              </w:rPr>
              <w:t>Date:</w:t>
            </w:r>
          </w:p>
          <w:p w:rsidR="00560286" w:rsidRPr="00C44579" w:rsidRDefault="00560286" w:rsidP="00A918D3">
            <w:pPr>
              <w:rPr>
                <w:rFonts w:ascii="Praxis LT Pro Light" w:hAnsi="Praxis LT Pro Light" w:cstheme="majorHAnsi"/>
                <w:b/>
              </w:rPr>
            </w:pPr>
          </w:p>
        </w:tc>
      </w:tr>
    </w:tbl>
    <w:p w:rsidR="00560286" w:rsidRPr="00C44579" w:rsidRDefault="00560286" w:rsidP="00560286">
      <w:pPr>
        <w:jc w:val="both"/>
        <w:rPr>
          <w:rFonts w:ascii="Praxis LT Pro Light" w:hAnsi="Praxis LT Pro Light" w:cstheme="majorHAnsi"/>
        </w:rPr>
      </w:pPr>
      <w:r w:rsidRPr="00C44579">
        <w:rPr>
          <w:rFonts w:ascii="Praxis LT Pro Light" w:hAnsi="Praxis LT Pro Light" w:cstheme="majorHAnsi"/>
          <w:b/>
          <w:noProof/>
        </w:rPr>
        <w:drawing>
          <wp:anchor distT="0" distB="0" distL="114300" distR="114300" simplePos="0" relativeHeight="251659264" behindDoc="1" locked="0" layoutInCell="1" allowOverlap="1" wp14:anchorId="33015426" wp14:editId="550604B5">
            <wp:simplePos x="0" y="0"/>
            <wp:positionH relativeFrom="margin">
              <wp:posOffset>3759835</wp:posOffset>
            </wp:positionH>
            <wp:positionV relativeFrom="paragraph">
              <wp:posOffset>6985</wp:posOffset>
            </wp:positionV>
            <wp:extent cx="1695450" cy="739140"/>
            <wp:effectExtent l="0" t="0" r="0" b="3810"/>
            <wp:wrapTight wrapText="bothSides">
              <wp:wrapPolygon edited="0">
                <wp:start x="0" y="0"/>
                <wp:lineTo x="0" y="21155"/>
                <wp:lineTo x="21357" y="21155"/>
                <wp:lineTo x="2135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4579">
        <w:rPr>
          <w:rFonts w:ascii="Praxis LT Pro Light" w:hAnsi="Praxis LT Pro Light" w:cstheme="majorHAnsi"/>
          <w:noProof/>
        </w:rPr>
        <w:drawing>
          <wp:anchor distT="0" distB="0" distL="114300" distR="114300" simplePos="0" relativeHeight="251660288" behindDoc="0" locked="0" layoutInCell="1" allowOverlap="1" wp14:anchorId="62EF687F" wp14:editId="1588BAB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24971" cy="77152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97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0286" w:rsidRDefault="00560286" w:rsidP="00560286">
      <w:pPr>
        <w:pStyle w:val="Heading1"/>
        <w:rPr>
          <w:rFonts w:ascii="Praxis LT Pro Light" w:hAnsi="Praxis LT Pro Light" w:cstheme="majorHAnsi"/>
          <w:sz w:val="24"/>
          <w:szCs w:val="24"/>
        </w:rPr>
      </w:pPr>
    </w:p>
    <w:p w:rsidR="00560286" w:rsidRDefault="00560286" w:rsidP="00560286">
      <w:pPr>
        <w:pStyle w:val="Heading1"/>
        <w:rPr>
          <w:rFonts w:ascii="Praxis LT Pro Light" w:hAnsi="Praxis LT Pro Light" w:cstheme="majorHAnsi"/>
          <w:sz w:val="24"/>
          <w:szCs w:val="24"/>
        </w:rPr>
      </w:pPr>
    </w:p>
    <w:p w:rsidR="00560286" w:rsidRDefault="00560286" w:rsidP="00560286">
      <w:pPr>
        <w:pStyle w:val="Heading1"/>
        <w:rPr>
          <w:rFonts w:ascii="Praxis LT Pro Light" w:hAnsi="Praxis LT Pro Light" w:cstheme="majorHAnsi"/>
          <w:color w:val="7030A0"/>
          <w:sz w:val="24"/>
          <w:szCs w:val="24"/>
        </w:rPr>
      </w:pPr>
      <w:bookmarkStart w:id="0" w:name="_Toc161218934"/>
    </w:p>
    <w:p w:rsidR="00560286" w:rsidRDefault="00560286" w:rsidP="00560286">
      <w:pPr>
        <w:pStyle w:val="Heading1"/>
        <w:rPr>
          <w:rFonts w:ascii="Praxis LT Pro Light" w:hAnsi="Praxis LT Pro Light" w:cstheme="majorHAnsi"/>
          <w:color w:val="7030A0"/>
          <w:sz w:val="24"/>
          <w:szCs w:val="24"/>
        </w:rPr>
      </w:pPr>
      <w:r w:rsidRPr="00560286">
        <w:rPr>
          <w:rFonts w:ascii="Praxis LT Pro Light" w:hAnsi="Praxis LT Pro Light" w:cstheme="majorHAnsi"/>
          <w:color w:val="7030A0"/>
          <w:sz w:val="24"/>
          <w:szCs w:val="24"/>
        </w:rPr>
        <w:t>Appendix 1-  Paternity/ Maternity Support Leave Notification Form</w:t>
      </w:r>
      <w:bookmarkEnd w:id="0"/>
    </w:p>
    <w:p w:rsidR="00560286" w:rsidRPr="00560286" w:rsidRDefault="00560286" w:rsidP="00560286">
      <w:pPr>
        <w:rPr>
          <w:lang w:eastAsia="en-GB"/>
        </w:rPr>
      </w:pPr>
      <w:bookmarkStart w:id="1" w:name="_GoBack"/>
      <w:bookmarkEnd w:id="1"/>
    </w:p>
    <w:p w:rsidR="00560286" w:rsidRPr="00560286" w:rsidRDefault="00560286" w:rsidP="00560286">
      <w:pPr>
        <w:rPr>
          <w:lang w:eastAsia="en-GB"/>
        </w:rPr>
      </w:pPr>
    </w:p>
    <w:p w:rsidR="00422A2F" w:rsidRDefault="00422A2F"/>
    <w:sectPr w:rsidR="00422A2F" w:rsidSect="00094314">
      <w:headerReference w:type="even" r:id="rId6"/>
      <w:footerReference w:type="default" r:id="rId7"/>
      <w:headerReference w:type="first" r:id="rId8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axis LT Pro Light">
    <w:panose1 w:val="020B03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30" w:rsidRPr="00465E33" w:rsidRDefault="00560286">
    <w:pPr>
      <w:pStyle w:val="Footer"/>
      <w:jc w:val="center"/>
      <w:rPr>
        <w:sz w:val="20"/>
      </w:rPr>
    </w:pPr>
    <w:r w:rsidRPr="00465E33">
      <w:rPr>
        <w:sz w:val="20"/>
      </w:rPr>
      <w:t xml:space="preserve">Page </w:t>
    </w:r>
    <w:r w:rsidRPr="00465E33">
      <w:rPr>
        <w:b/>
        <w:bCs/>
        <w:sz w:val="20"/>
      </w:rPr>
      <w:fldChar w:fldCharType="begin"/>
    </w:r>
    <w:r w:rsidRPr="00465E33">
      <w:rPr>
        <w:b/>
        <w:bCs/>
        <w:sz w:val="20"/>
      </w:rPr>
      <w:instrText xml:space="preserve"> PAGE </w:instrText>
    </w:r>
    <w:r w:rsidRPr="00465E33">
      <w:rPr>
        <w:b/>
        <w:bCs/>
        <w:sz w:val="20"/>
      </w:rPr>
      <w:fldChar w:fldCharType="separate"/>
    </w:r>
    <w:r>
      <w:rPr>
        <w:b/>
        <w:bCs/>
        <w:noProof/>
        <w:sz w:val="20"/>
      </w:rPr>
      <w:t>6</w:t>
    </w:r>
    <w:r w:rsidRPr="00465E33">
      <w:rPr>
        <w:b/>
        <w:bCs/>
        <w:sz w:val="20"/>
      </w:rPr>
      <w:fldChar w:fldCharType="end"/>
    </w:r>
    <w:r w:rsidRPr="00465E33">
      <w:rPr>
        <w:sz w:val="20"/>
      </w:rPr>
      <w:t xml:space="preserve"> of </w:t>
    </w:r>
    <w:r w:rsidRPr="00465E33">
      <w:rPr>
        <w:b/>
        <w:bCs/>
        <w:sz w:val="20"/>
      </w:rPr>
      <w:fldChar w:fldCharType="begin"/>
    </w:r>
    <w:r w:rsidRPr="00465E33">
      <w:rPr>
        <w:b/>
        <w:bCs/>
        <w:sz w:val="20"/>
      </w:rPr>
      <w:instrText xml:space="preserve"> NUMPAGES  </w:instrText>
    </w:r>
    <w:r w:rsidRPr="00465E33">
      <w:rPr>
        <w:b/>
        <w:bCs/>
        <w:sz w:val="20"/>
      </w:rPr>
      <w:fldChar w:fldCharType="separate"/>
    </w:r>
    <w:r>
      <w:rPr>
        <w:b/>
        <w:bCs/>
        <w:noProof/>
        <w:sz w:val="20"/>
      </w:rPr>
      <w:t>9</w:t>
    </w:r>
    <w:r w:rsidRPr="00465E33">
      <w:rPr>
        <w:b/>
        <w:bCs/>
        <w:sz w:val="20"/>
      </w:rPr>
      <w:fldChar w:fldCharType="end"/>
    </w:r>
  </w:p>
  <w:p w:rsidR="00A17B99" w:rsidRPr="001E0230" w:rsidRDefault="00560286" w:rsidP="001E023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99" w:rsidRDefault="00560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18.2pt;height:167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B99" w:rsidRDefault="0056028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18.2pt;height:167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86"/>
    <w:rsid w:val="00422A2F"/>
    <w:rsid w:val="005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3D8BF"/>
  <w15:chartTrackingRefBased/>
  <w15:docId w15:val="{F16286A1-B400-4B96-8ABF-6656368A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602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028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rsid w:val="005602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560286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56028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560286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560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Clemmans, Eloise (TSAT)</dc:creator>
  <cp:keywords/>
  <dc:description/>
  <cp:lastModifiedBy>Clemmans, Eloise (TSAT)</cp:lastModifiedBy>
  <cp:revision>1</cp:revision>
  <dcterms:created xsi:type="dcterms:W3CDTF">2024-04-08T14:47:00Z</dcterms:created>
  <dcterms:modified xsi:type="dcterms:W3CDTF">2024-04-08T14:49:00Z</dcterms:modified>
</cp:coreProperties>
</file>